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66" w:rsidRPr="001C4466" w:rsidRDefault="001C4466" w:rsidP="001C4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</w:pP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Существует три основных теоретических подхода в понимании происхождения лидерства. «Теория черт» (иногда называется «харизматической теорией», от слова «харизма», т.е. «благодать», которая в различных системах религии интерпретировалась как нечто, снизошедшее на человека) исходит из положений немецкой психологии конца XIX – начала XX в. и концентрирует свое внимание на врожденных качествах лидера.</w:t>
      </w:r>
    </w:p>
    <w:p w:rsidR="001C4466" w:rsidRPr="001C4466" w:rsidRDefault="001C4466" w:rsidP="001C4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</w:pP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Лидером, согласно этой теории, может быть лишь такой человек, который обладает определенным набором личностных качеств или совокупностью определенных психологических черт. Различные авторы пытались выделить эти необходимые лидеру черты или характеристики. В американской социальной психологии эти наборы черт фиксировались особенно тщательно, поскольку они должны были стать основанием для построения систем тестов для отбора лиц – возможных лидеров. Однако очень быстро выяснилось, что задача составления перечня таких черт нерешаема. В 1940 г. К.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Бэрд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составил список из 79 черт, упоминаемых различными исследователями как «лидерских». </w:t>
      </w: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Среди них были названы такие: инициативность, общительность, чувство юмора, энтузиазм, уверенность, дружелюбие (позже Р.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Стогдилл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к ним добавил бдительность, популярность, красноречие).</w:t>
      </w:r>
      <w:proofErr w:type="gram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Однако</w:t>
      </w: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,</w:t>
      </w:r>
      <w:proofErr w:type="gram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если посмотреть на разброс этих черт у разных авторов, то ни одна из них не занимала прочного места в перечнях: 65% названных черт были вообще упомянуты лишь однажды, 16-20% – дважды, 4-5% – трижды и лишь 5% черт были названы четыре раза. Разнобой существовал даже относительно таких черт, как «сила воли» и «ум», что дало основание усомниться вообще в возможности составить более или менее стабильный перечень черт, необходимых лидеру и, тем более, существующих у него. После публикации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Стогдилла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с новыми добавлениями к списку возникло достаточно категоричное мнение о том, что теория черт оказалась опровергнутой. Существенным возражением против этой теории явилось замечание Г. Дженнингса о том, что теория черт в большей мере отражала черты экспериментатора, нежели черты лидера. Разочарование в теории черт было настолько велико, что в противовес ей была выдвинута даже теория «лидера без черт». Но она по существу просто не давала никакого ответа на вопрос о том, откуда же берутся лидеры и каково происхождение самого феномена лидерства.</w:t>
      </w:r>
    </w:p>
    <w:p w:rsidR="001C4466" w:rsidRPr="001C4466" w:rsidRDefault="001C4466" w:rsidP="001C4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</w:pP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На смену теории черт пришло новое объяснение, сформулированное в «ситуационной теории лидерства». Теория черт в данной концептуальной схеме не отбрасывается полностью, но утверждается, что в основном лидерство – продукт ситуации. В различных ситуациях групповой жизни выделяются отдельные члены группы, которые превосходят </w:t>
      </w: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других</w:t>
      </w:r>
      <w:proofErr w:type="gram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по крайней мере в каком-то одном качестве, но поскольку именно это качество и оказывается необходимым в данной ситуации, человек, им обладающий, становится лидером. Таким образом, идея о врожденности качеств была отброшена, и вместо нее принята идея о том, что лидер просто лучше других может актуализировать в конкретной ситуации присущую ему черту (наличие которой в принципе не отрицается и у других лиц). Свойства, черты или качества лидера оказывались относительными. Интересно, что этот момент ситуационной теории лидерства </w:t>
      </w: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был</w:t>
      </w:r>
      <w:proofErr w:type="gram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подвергнут критике со стороны Ж. Пиаже, который утверждал, что при таком подходе полностью снимается вопрос об активности личности лидера, он превращается в какого-то «флюгера». </w:t>
      </w: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Эту слабость ситуационной теории не могло снять и то добавление, которое было к ней сделано: в одном из вариантов ситуационной теории предлагалось считать главным моментом появления лидера выдвижение его группой, потому что именно она испытывает по отношению к данному человеку определенные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экспектации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, ожидает от него проявления необходимой в данной ситуации черты (этот подход называют еще и функциональным).</w:t>
      </w:r>
      <w:proofErr w:type="gramEnd"/>
    </w:p>
    <w:p w:rsidR="001C4466" w:rsidRPr="001C4466" w:rsidRDefault="001C4466" w:rsidP="001C4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</w:pP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Чтобы преодолеть очевидную противоречивость в подобных рассуждениях, Е. Хартли предложил четыре «модели», позволяющие дать особую интерпретацию тому факту, почему все-таки определенные люди становятся лидерами и почему не только ситуация определяет их выдвижение. Во-первых, полагает Хартли, если кто-то стал лидером в одной ситуации, не исключено, что он же станет таковым и в другой ситуации. Во-вторых, вследствие воздействия стереотипов лидеры в одной ситуации иногда рассматриваются группой как лидеры «вообще». И в-третьих, человек, став лидером в одной ситуации, приобретает авторитет, и этот авторитет работает в дальнейшем на то, что данного человека изберут лидером и в другой раз. В-четвертых, отдельным людям свойственно «искать посты», вследствие чего они ведут себя именно так, что им «дают посты». Вряд ли можно считать </w:t>
      </w: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lastRenderedPageBreak/>
        <w:t xml:space="preserve">достаточно убедительными эти рассуждения для преодоления полной относительности черт лидера, как они выступают в ситуационной теории. Тем не </w:t>
      </w: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менее</w:t>
      </w:r>
      <w:proofErr w:type="gram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ситуационная теория оказалась достаточно популярной: именно на ее основе проведена масса экспериментальных исследований лидерства в школе групповой динамики.</w:t>
      </w:r>
    </w:p>
    <w:p w:rsidR="001C4466" w:rsidRPr="001C4466" w:rsidRDefault="001C4466" w:rsidP="001C4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</w:pP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Как это часто бывает в истории науки, два столь крайних подхода породили третий, более или менее компромиссный вариант решения проблемы. Этот третий вариант был представлен в так называемой системной теории лидерства, согласно которой лидерство рассматривается как процесс организации межличностных отношений в группе, а лидер — как субъект управления этим процессом. При таком подходе лидерство интерпретируется как функция группы, и изучать его </w:t>
      </w: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следует</w:t>
      </w:r>
      <w:proofErr w:type="gram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поэтому с точки зрения целей и задач группы, хотя и структура личности лидеров при этом не должна сбрасываться со счетов. Рекомендуют учитывать и другие переменные, относящиеся к жизни группы, например длительность ее существования. В этом смысле системная теория имеет, конечно, ряд преимуществ. Они очевидны, когда речь заходит не просто о лидерстве, но о руководстве: особенно популярной является так называемая вероятностная модель эффективности руководства, предложенная Ф.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Фидлером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.</w:t>
      </w:r>
    </w:p>
    <w:p w:rsidR="001C4466" w:rsidRPr="001C4466" w:rsidRDefault="001C4466" w:rsidP="001C4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</w:pPr>
      <w:proofErr w:type="gram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Большинство отечественных исследований лидерства осуществляется в рамках близких данной модели, хотя к ней добавляется нечто новое, продиктованное общими предпосылками исследования динамических процессов в группе: феномен лидерства в малых группах рассмотрен в контексте совместной групповой деятельности, т.е. во главу угла ставятся не просто «ситуации», но конкретные задачи групповой деятельности, в которых определенные члены группы могут продемонстрировать свою способность организовать группу</w:t>
      </w:r>
      <w:proofErr w:type="gram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 для решения этих задач. Отличие лидера от других членов группы проявляется при этом не в наличии у него особых черт, а в наличии более высокого уровня влияния.</w:t>
      </w:r>
    </w:p>
    <w:p w:rsidR="001C4466" w:rsidRPr="001C4466" w:rsidRDefault="001C4466" w:rsidP="001C4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</w:pP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Интересной в данном случае является разработанная Р.Л. Кричевским концепция ценностного обмена как механизма выдвижения лидера. Сама по себе идея ценностного обмена во взаимодействии людей и ранее разрабатывалась в социальной психологии (Дж.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Хоманс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, Д.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Тибо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 xml:space="preserve">, К. Келли и др.). Здесь же идея ценностного обмена использована при объяснении феномена лидерства: ценностные характеристики членов группы (значимые свойства личности) как бы обмениваются на авторитет и признание лидера. Лидером рассматривается тот, в ком в наиболее полном виде представлены такие качества, которые особенно значимы для групповой деятельности, т.е. являющиеся для группы ценностями. Таким образом, в лидерскую позицию в ходе взаимодействия выдвигается такой член группы, который как бы идентифицируется с наиболее полным набором групповых ценностей. Именно поэтому он и обладает наибольшим влиянием (Кричевский, </w:t>
      </w:r>
      <w:proofErr w:type="spellStart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Рыжак</w:t>
      </w:r>
      <w:proofErr w:type="spellEnd"/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t>, 1985).</w:t>
      </w:r>
    </w:p>
    <w:p w:rsidR="001C4466" w:rsidRPr="001C4466" w:rsidRDefault="001C4466" w:rsidP="001C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66">
        <w:rPr>
          <w:rFonts w:ascii="Arial" w:eastAsia="Times New Roman" w:hAnsi="Arial" w:cs="Arial"/>
          <w:color w:val="373737"/>
          <w:sz w:val="21"/>
          <w:szCs w:val="21"/>
          <w:shd w:val="clear" w:color="auto" w:fill="FFFFFF"/>
          <w:lang w:eastAsia="ru-RU"/>
        </w:rPr>
        <w:br/>
      </w:r>
    </w:p>
    <w:p w:rsidR="00BA1EB3" w:rsidRDefault="001C4466">
      <w:bookmarkStart w:id="0" w:name="_GoBack"/>
      <w:bookmarkEnd w:id="0"/>
    </w:p>
    <w:sectPr w:rsidR="00B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2B"/>
    <w:rsid w:val="001C4466"/>
    <w:rsid w:val="006B3D7F"/>
    <w:rsid w:val="00C36E2B"/>
    <w:rsid w:val="00E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6279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2014-01-12T07:33:00Z</dcterms:created>
  <dcterms:modified xsi:type="dcterms:W3CDTF">2014-01-12T07:33:00Z</dcterms:modified>
</cp:coreProperties>
</file>